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E4" w:rsidRPr="008E505E" w:rsidRDefault="00D521E4" w:rsidP="00D521E4">
      <w:pPr>
        <w:keepNext/>
        <w:spacing w:line="240" w:lineRule="auto"/>
        <w:jc w:val="center"/>
        <w:rPr>
          <w:b/>
          <w:sz w:val="24"/>
          <w:szCs w:val="24"/>
        </w:rPr>
      </w:pPr>
      <w:r w:rsidRPr="008E505E">
        <w:rPr>
          <w:b/>
          <w:bCs/>
          <w:szCs w:val="28"/>
        </w:rPr>
        <w:t xml:space="preserve">Ввод в действие новых основных фондов </w:t>
      </w:r>
      <w:r w:rsidRPr="008E505E">
        <w:rPr>
          <w:b/>
          <w:bCs/>
          <w:szCs w:val="28"/>
        </w:rPr>
        <w:br/>
        <w:t>по видам экономической деятельности</w:t>
      </w:r>
    </w:p>
    <w:p w:rsidR="00D521E4" w:rsidRPr="009070BC" w:rsidRDefault="00D521E4" w:rsidP="00D521E4">
      <w:pPr>
        <w:spacing w:line="240" w:lineRule="auto"/>
        <w:jc w:val="center"/>
        <w:rPr>
          <w:szCs w:val="28"/>
        </w:rPr>
      </w:pPr>
      <w:r w:rsidRPr="009070BC">
        <w:rPr>
          <w:szCs w:val="28"/>
        </w:rPr>
        <w:t>(м</w:t>
      </w:r>
      <w:r w:rsidR="00E0042C">
        <w:rPr>
          <w:szCs w:val="28"/>
        </w:rPr>
        <w:t>ил</w:t>
      </w:r>
      <w:r w:rsidRPr="009070BC">
        <w:rPr>
          <w:szCs w:val="28"/>
        </w:rPr>
        <w:t>л</w:t>
      </w:r>
      <w:r w:rsidR="00E0042C">
        <w:rPr>
          <w:szCs w:val="28"/>
        </w:rPr>
        <w:t>ионов</w:t>
      </w:r>
      <w:r w:rsidRPr="009070BC">
        <w:rPr>
          <w:szCs w:val="28"/>
        </w:rPr>
        <w:t xml:space="preserve"> рублей)</w:t>
      </w:r>
    </w:p>
    <w:p w:rsidR="00D521E4" w:rsidRPr="00D521E4" w:rsidRDefault="00D521E4" w:rsidP="00D521E4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7"/>
        <w:gridCol w:w="1630"/>
      </w:tblGrid>
      <w:tr w:rsidR="006C54CC" w:rsidRPr="00426D6E" w:rsidTr="009070BC">
        <w:trPr>
          <w:cantSplit/>
          <w:trHeight w:val="47"/>
          <w:tblHeader/>
        </w:trPr>
        <w:tc>
          <w:tcPr>
            <w:tcW w:w="4142" w:type="pct"/>
            <w:tcBorders>
              <w:left w:val="nil"/>
              <w:bottom w:val="single" w:sz="4" w:space="0" w:color="auto"/>
            </w:tcBorders>
            <w:vAlign w:val="bottom"/>
          </w:tcPr>
          <w:p w:rsidR="006C54CC" w:rsidRPr="00426D6E" w:rsidRDefault="006C54CC" w:rsidP="00654DB2">
            <w:pPr>
              <w:spacing w:line="240" w:lineRule="auto"/>
              <w:ind w:right="-113"/>
              <w:rPr>
                <w:b/>
                <w:bCs/>
                <w:iCs/>
                <w:szCs w:val="28"/>
              </w:rPr>
            </w:pPr>
          </w:p>
        </w:tc>
        <w:tc>
          <w:tcPr>
            <w:tcW w:w="858" w:type="pct"/>
            <w:tcBorders>
              <w:bottom w:val="single" w:sz="4" w:space="0" w:color="auto"/>
              <w:right w:val="nil"/>
            </w:tcBorders>
            <w:vAlign w:val="bottom"/>
          </w:tcPr>
          <w:p w:rsidR="006C54CC" w:rsidRPr="00FA5AEF" w:rsidRDefault="006C54CC" w:rsidP="002F30BC">
            <w:pPr>
              <w:spacing w:line="240" w:lineRule="auto"/>
              <w:ind w:hanging="7"/>
              <w:jc w:val="center"/>
              <w:rPr>
                <w:bCs/>
                <w:iCs/>
                <w:szCs w:val="28"/>
              </w:rPr>
            </w:pPr>
            <w:r w:rsidRPr="00426D6E">
              <w:rPr>
                <w:bCs/>
                <w:iCs/>
                <w:szCs w:val="28"/>
              </w:rPr>
              <w:t>201</w:t>
            </w:r>
            <w:r w:rsidR="002F30BC">
              <w:rPr>
                <w:bCs/>
                <w:iCs/>
                <w:szCs w:val="28"/>
              </w:rPr>
              <w:t>9</w:t>
            </w:r>
          </w:p>
        </w:tc>
      </w:tr>
      <w:tr w:rsidR="00FA5AEF" w:rsidRPr="00426D6E" w:rsidTr="00FA5AEF">
        <w:trPr>
          <w:cantSplit/>
          <w:trHeight w:val="170"/>
        </w:trPr>
        <w:tc>
          <w:tcPr>
            <w:tcW w:w="4142" w:type="pct"/>
            <w:tcBorders>
              <w:left w:val="nil"/>
              <w:bottom w:val="nil"/>
            </w:tcBorders>
          </w:tcPr>
          <w:p w:rsidR="00FA5AEF" w:rsidRPr="00426D6E" w:rsidRDefault="00FA5AEF" w:rsidP="00654DB2">
            <w:pPr>
              <w:spacing w:line="240" w:lineRule="auto"/>
              <w:rPr>
                <w:b/>
                <w:iCs/>
                <w:szCs w:val="28"/>
              </w:rPr>
            </w:pPr>
            <w:r w:rsidRPr="00426D6E">
              <w:rPr>
                <w:b/>
                <w:bCs/>
                <w:szCs w:val="28"/>
              </w:rPr>
              <w:t>Ввод в действие основных фондов - всего</w:t>
            </w:r>
          </w:p>
        </w:tc>
        <w:tc>
          <w:tcPr>
            <w:tcW w:w="858" w:type="pct"/>
            <w:tcBorders>
              <w:bottom w:val="nil"/>
              <w:right w:val="nil"/>
            </w:tcBorders>
            <w:vAlign w:val="bottom"/>
          </w:tcPr>
          <w:p w:rsidR="00FA5AEF" w:rsidRPr="00FA5AEF" w:rsidRDefault="002F30BC" w:rsidP="00FA5A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104468</w:t>
            </w:r>
          </w:p>
        </w:tc>
      </w:tr>
      <w:tr w:rsidR="00FA5AEF" w:rsidRPr="00426D6E" w:rsidTr="00FA5AEF">
        <w:trPr>
          <w:cantSplit/>
          <w:trHeight w:val="170"/>
        </w:trPr>
        <w:tc>
          <w:tcPr>
            <w:tcW w:w="4142" w:type="pct"/>
            <w:tcBorders>
              <w:top w:val="nil"/>
              <w:left w:val="nil"/>
              <w:bottom w:val="nil"/>
            </w:tcBorders>
          </w:tcPr>
          <w:p w:rsidR="00FA5AEF" w:rsidRPr="00426D6E" w:rsidRDefault="00FA5AEF" w:rsidP="00C63EAE">
            <w:pPr>
              <w:pStyle w:val="xl40"/>
              <w:spacing w:before="0" w:after="0"/>
              <w:ind w:left="397"/>
              <w:rPr>
                <w:rFonts w:ascii="Times New Roman" w:hAnsi="Times New Roman"/>
                <w:iCs/>
                <w:sz w:val="28"/>
                <w:szCs w:val="28"/>
              </w:rPr>
            </w:pPr>
            <w:r w:rsidRPr="00426D6E">
              <w:rPr>
                <w:rFonts w:ascii="Times New Roman" w:eastAsia="Times New Roman" w:hAnsi="Times New Roman"/>
                <w:iCs/>
                <w:sz w:val="28"/>
                <w:szCs w:val="28"/>
              </w:rPr>
              <w:t>в том числе по видам экономической деятельности: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FA5AEF" w:rsidP="00FA5AEF">
            <w:pPr>
              <w:jc w:val="center"/>
              <w:rPr>
                <w:szCs w:val="28"/>
              </w:rPr>
            </w:pPr>
          </w:p>
        </w:tc>
      </w:tr>
      <w:tr w:rsidR="00FA5AEF" w:rsidRPr="00426D6E" w:rsidTr="00FA5AEF">
        <w:trPr>
          <w:cantSplit/>
          <w:trHeight w:val="99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2F30BC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5521</w:t>
            </w:r>
          </w:p>
        </w:tc>
      </w:tr>
      <w:tr w:rsidR="00FA5AEF" w:rsidRPr="00426D6E" w:rsidTr="00FA5AEF">
        <w:trPr>
          <w:cantSplit/>
          <w:trHeight w:val="88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добыча полезных ископаемых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2F30BC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523</w:t>
            </w:r>
          </w:p>
        </w:tc>
      </w:tr>
      <w:tr w:rsidR="00FA5AEF" w:rsidRPr="00426D6E" w:rsidTr="00FA5AEF">
        <w:trPr>
          <w:cantSplit/>
          <w:trHeight w:val="162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обрабатывающие производства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2F30BC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10515</w:t>
            </w:r>
          </w:p>
        </w:tc>
      </w:tr>
      <w:tr w:rsidR="00FA5AEF" w:rsidRPr="00426D6E" w:rsidTr="00FA5AEF">
        <w:trPr>
          <w:cantSplit/>
          <w:trHeight w:val="93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2F30BC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2108</w:t>
            </w:r>
          </w:p>
        </w:tc>
      </w:tr>
      <w:tr w:rsidR="00FA5AEF" w:rsidRPr="00426D6E" w:rsidTr="00FA5AEF">
        <w:trPr>
          <w:cantSplit/>
          <w:trHeight w:val="184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2F30BC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FA5AEF" w:rsidRPr="00426D6E" w:rsidTr="00FA5AEF">
        <w:trPr>
          <w:cantSplit/>
          <w:trHeight w:val="170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строительство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2F30BC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1612</w:t>
            </w:r>
          </w:p>
        </w:tc>
      </w:tr>
      <w:tr w:rsidR="00FA5AEF" w:rsidRPr="00426D6E" w:rsidTr="00FA5AEF">
        <w:trPr>
          <w:cantSplit/>
          <w:trHeight w:val="366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861995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14325</w:t>
            </w:r>
          </w:p>
        </w:tc>
      </w:tr>
      <w:tr w:rsidR="00FA5AEF" w:rsidRPr="00426D6E" w:rsidTr="00FA5AEF">
        <w:trPr>
          <w:cantSplit/>
          <w:trHeight w:val="80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транспортировка и хранение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861995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20792</w:t>
            </w:r>
          </w:p>
        </w:tc>
      </w:tr>
      <w:tr w:rsidR="00FA5AEF" w:rsidRPr="00426D6E" w:rsidTr="00FA5AEF">
        <w:trPr>
          <w:cantSplit/>
          <w:trHeight w:val="80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861995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FA5AEF" w:rsidRPr="00426D6E" w:rsidTr="00FA5AEF">
        <w:trPr>
          <w:cantSplit/>
          <w:trHeight w:val="80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деятельность в области информации и связи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861995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1804</w:t>
            </w:r>
          </w:p>
        </w:tc>
      </w:tr>
      <w:tr w:rsidR="00FA5AEF" w:rsidRPr="00426D6E" w:rsidTr="00FA5AEF">
        <w:trPr>
          <w:cantSplit/>
          <w:trHeight w:val="104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деятельность финансовая и страховая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8F252B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FA5AEF" w:rsidRPr="00426D6E" w:rsidTr="00FA5AEF">
        <w:trPr>
          <w:cantSplit/>
          <w:trHeight w:val="201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8F252B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38882</w:t>
            </w:r>
          </w:p>
        </w:tc>
      </w:tr>
      <w:tr w:rsidR="00FA5AEF" w:rsidRPr="00426D6E" w:rsidTr="00FA5AEF">
        <w:trPr>
          <w:cantSplit/>
          <w:trHeight w:val="110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8F252B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</w:t>
            </w:r>
          </w:p>
        </w:tc>
      </w:tr>
      <w:tr w:rsidR="00FA5AEF" w:rsidRPr="00426D6E" w:rsidTr="00FA5AEF">
        <w:trPr>
          <w:cantSplit/>
          <w:trHeight w:val="198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8F252B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FA5AEF" w:rsidRPr="00426D6E" w:rsidTr="00FA5AEF">
        <w:trPr>
          <w:cantSplit/>
          <w:trHeight w:val="198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220F97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2249</w:t>
            </w:r>
          </w:p>
        </w:tc>
      </w:tr>
      <w:tr w:rsidR="00FA5AEF" w:rsidRPr="00426D6E" w:rsidTr="00FA5AEF">
        <w:trPr>
          <w:cantSplit/>
          <w:trHeight w:val="204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образование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220F97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</w:t>
            </w:r>
          </w:p>
        </w:tc>
      </w:tr>
      <w:tr w:rsidR="00FA5AEF" w:rsidRPr="00426D6E" w:rsidTr="00FA5AEF">
        <w:trPr>
          <w:cantSplit/>
          <w:trHeight w:val="204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220F97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3209</w:t>
            </w:r>
          </w:p>
        </w:tc>
      </w:tr>
      <w:tr w:rsidR="00FA5AEF" w:rsidRPr="00426D6E" w:rsidTr="00FA5AEF">
        <w:trPr>
          <w:cantSplit/>
          <w:trHeight w:val="204"/>
        </w:trPr>
        <w:tc>
          <w:tcPr>
            <w:tcW w:w="4142" w:type="pct"/>
            <w:tcBorders>
              <w:top w:val="nil"/>
              <w:left w:val="nil"/>
              <w:bottom w:val="nil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8" w:type="pct"/>
            <w:tcBorders>
              <w:top w:val="nil"/>
              <w:bottom w:val="nil"/>
              <w:right w:val="nil"/>
            </w:tcBorders>
            <w:vAlign w:val="bottom"/>
          </w:tcPr>
          <w:p w:rsidR="00FA5AEF" w:rsidRPr="00FA5AEF" w:rsidRDefault="00220F97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</w:t>
            </w:r>
          </w:p>
        </w:tc>
      </w:tr>
      <w:tr w:rsidR="00FA5AEF" w:rsidRPr="00426D6E" w:rsidTr="00FA5AEF">
        <w:trPr>
          <w:cantSplit/>
          <w:trHeight w:val="204"/>
        </w:trPr>
        <w:tc>
          <w:tcPr>
            <w:tcW w:w="4142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FA5AEF" w:rsidRPr="00426D6E" w:rsidRDefault="00FA5AEF" w:rsidP="00C63EAE">
            <w:pPr>
              <w:spacing w:line="240" w:lineRule="auto"/>
              <w:ind w:left="284"/>
              <w:rPr>
                <w:szCs w:val="28"/>
              </w:rPr>
            </w:pPr>
            <w:r w:rsidRPr="00426D6E">
              <w:rPr>
                <w:szCs w:val="28"/>
              </w:rPr>
              <w:t>предоставление прочих видов услуг</w:t>
            </w:r>
          </w:p>
        </w:tc>
        <w:tc>
          <w:tcPr>
            <w:tcW w:w="858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FA5AEF" w:rsidRPr="00FA5AEF" w:rsidRDefault="00220F97" w:rsidP="00FA5A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  <w:bookmarkStart w:id="0" w:name="_GoBack"/>
            <w:bookmarkEnd w:id="0"/>
          </w:p>
        </w:tc>
      </w:tr>
    </w:tbl>
    <w:p w:rsidR="001C49E2" w:rsidRDefault="001C49E2"/>
    <w:p w:rsidR="006C54CC" w:rsidRDefault="006C54CC">
      <w:pPr>
        <w:rPr>
          <w:lang w:val="en-US"/>
        </w:rPr>
      </w:pPr>
    </w:p>
    <w:p w:rsidR="006C54CC" w:rsidRDefault="006C54CC">
      <w:pPr>
        <w:rPr>
          <w:lang w:val="en-US"/>
        </w:rPr>
      </w:pPr>
    </w:p>
    <w:p w:rsidR="006C54CC" w:rsidRPr="006C54CC" w:rsidRDefault="006C54CC">
      <w:pPr>
        <w:rPr>
          <w:lang w:val="en-US"/>
        </w:rPr>
      </w:pPr>
    </w:p>
    <w:sectPr w:rsidR="006C54CC" w:rsidRPr="006C54CC" w:rsidSect="009A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4CC"/>
    <w:rsid w:val="001C49E2"/>
    <w:rsid w:val="00220F97"/>
    <w:rsid w:val="002F30BC"/>
    <w:rsid w:val="00426D6E"/>
    <w:rsid w:val="004B4227"/>
    <w:rsid w:val="006C54CC"/>
    <w:rsid w:val="00861995"/>
    <w:rsid w:val="008E505E"/>
    <w:rsid w:val="008F252B"/>
    <w:rsid w:val="009070BC"/>
    <w:rsid w:val="009A50DE"/>
    <w:rsid w:val="00C63EAE"/>
    <w:rsid w:val="00D521E4"/>
    <w:rsid w:val="00E0042C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CC"/>
    <w:pPr>
      <w:spacing w:after="0" w:line="312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6C54CC"/>
    <w:pPr>
      <w:spacing w:before="100" w:after="100" w:line="240" w:lineRule="auto"/>
    </w:pPr>
    <w:rPr>
      <w:rFonts w:ascii="Courier New" w:eastAsia="Arial Unicode MS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CC"/>
    <w:pPr>
      <w:spacing w:after="0" w:line="312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6C54CC"/>
    <w:pPr>
      <w:spacing w:before="100" w:after="100" w:line="240" w:lineRule="auto"/>
    </w:pPr>
    <w:rPr>
      <w:rFonts w:ascii="Courier New" w:eastAsia="Arial Unicode MS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Эфендиева Султанат Эфендиевна1</dc:creator>
  <cp:lastModifiedBy>Эфендиева Султанат Эфендиевна1</cp:lastModifiedBy>
  <cp:revision>12</cp:revision>
  <dcterms:created xsi:type="dcterms:W3CDTF">2018-11-26T07:30:00Z</dcterms:created>
  <dcterms:modified xsi:type="dcterms:W3CDTF">2020-12-22T10:56:00Z</dcterms:modified>
</cp:coreProperties>
</file>